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D36" w:rsidRDefault="00B72D36" w:rsidP="007424D4">
      <w:pPr>
        <w:shd w:val="clear" w:color="auto" w:fill="FFFFFF" w:themeFill="background1"/>
        <w:spacing w:after="0" w:line="240" w:lineRule="auto"/>
        <w:jc w:val="center"/>
        <w:rPr>
          <w:rFonts w:ascii="Times New Roman" w:eastAsia="Times New Roman" w:hAnsi="Times New Roman" w:cs="Times New Roman"/>
          <w:b/>
          <w:bCs/>
          <w:color w:val="C00000"/>
          <w:sz w:val="36"/>
          <w:szCs w:val="36"/>
          <w:lang w:eastAsia="ru-RU"/>
        </w:rPr>
      </w:pPr>
      <w:r>
        <w:rPr>
          <w:noProof/>
          <w:lang w:eastAsia="ru-RU"/>
        </w:rPr>
        <w:drawing>
          <wp:inline distT="0" distB="0" distL="0" distR="0">
            <wp:extent cx="5940425" cy="3647961"/>
            <wp:effectExtent l="0" t="0" r="3175" b="0"/>
            <wp:docPr id="1" name="Рисунок 1" descr="Борьба с торговлей людьми – одно из приоритетных направлений деятельности  Беларуси на международной арене | Государственное учреждение образования  &quot;Средняя школа №8 г. Жодино&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рьба с торговлей людьми – одно из приоритетных направлений деятельности  Беларуси на международной арене | Государственное учреждение образования  &quot;Средняя школа №8 г. Жодино&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3647961"/>
                    </a:xfrm>
                    <a:prstGeom prst="rect">
                      <a:avLst/>
                    </a:prstGeom>
                    <a:noFill/>
                    <a:ln>
                      <a:noFill/>
                    </a:ln>
                  </pic:spPr>
                </pic:pic>
              </a:graphicData>
            </a:graphic>
          </wp:inline>
        </w:drawing>
      </w:r>
    </w:p>
    <w:p w:rsidR="00B72D36" w:rsidRDefault="00B72D36" w:rsidP="007424D4">
      <w:pPr>
        <w:shd w:val="clear" w:color="auto" w:fill="FFFFFF" w:themeFill="background1"/>
        <w:spacing w:after="0" w:line="240" w:lineRule="auto"/>
        <w:jc w:val="center"/>
        <w:rPr>
          <w:rFonts w:ascii="Times New Roman" w:eastAsia="Times New Roman" w:hAnsi="Times New Roman" w:cs="Times New Roman"/>
          <w:b/>
          <w:bCs/>
          <w:color w:val="C00000"/>
          <w:sz w:val="36"/>
          <w:szCs w:val="36"/>
          <w:lang w:eastAsia="ru-RU"/>
        </w:rPr>
      </w:pPr>
    </w:p>
    <w:p w:rsidR="007424D4" w:rsidRPr="007424D4" w:rsidRDefault="007424D4" w:rsidP="007424D4">
      <w:pPr>
        <w:shd w:val="clear" w:color="auto" w:fill="FFFFFF" w:themeFill="background1"/>
        <w:spacing w:after="0" w:line="240" w:lineRule="auto"/>
        <w:jc w:val="center"/>
        <w:rPr>
          <w:rFonts w:ascii="Times New Roman" w:eastAsia="Times New Roman" w:hAnsi="Times New Roman" w:cs="Times New Roman"/>
          <w:color w:val="C00000"/>
          <w:sz w:val="36"/>
          <w:szCs w:val="36"/>
          <w:lang w:eastAsia="ru-RU"/>
        </w:rPr>
      </w:pPr>
      <w:bookmarkStart w:id="0" w:name="_GoBack"/>
      <w:bookmarkEnd w:id="0"/>
      <w:r w:rsidRPr="007424D4">
        <w:rPr>
          <w:rFonts w:ascii="Times New Roman" w:eastAsia="Times New Roman" w:hAnsi="Times New Roman" w:cs="Times New Roman"/>
          <w:b/>
          <w:bCs/>
          <w:color w:val="C00000"/>
          <w:sz w:val="36"/>
          <w:szCs w:val="36"/>
          <w:lang w:eastAsia="ru-RU"/>
        </w:rPr>
        <w:t>Почему торговля людьми существует в Беларуси?</w:t>
      </w:r>
    </w:p>
    <w:p w:rsidR="007424D4" w:rsidRPr="007424D4" w:rsidRDefault="007424D4" w:rsidP="007424D4">
      <w:pPr>
        <w:shd w:val="clear" w:color="auto" w:fill="FFFFFF" w:themeFill="background1"/>
        <w:spacing w:after="240" w:line="240" w:lineRule="auto"/>
        <w:ind w:firstLine="708"/>
        <w:jc w:val="both"/>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Появление проблемы ТЛ в Республике Беларусь в первую очередь связано с открытием границ и, соответственно, возросшими возможностями граждан путешествовать, трудиться за рубежом.</w:t>
      </w:r>
    </w:p>
    <w:p w:rsidR="007424D4" w:rsidRPr="007424D4" w:rsidRDefault="007424D4" w:rsidP="007424D4">
      <w:pPr>
        <w:shd w:val="clear" w:color="auto" w:fill="FFFFFF" w:themeFill="background1"/>
        <w:spacing w:after="240" w:line="240" w:lineRule="auto"/>
        <w:ind w:firstLine="708"/>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Торговля людьми</w:t>
      </w:r>
      <w:r w:rsidRPr="007424D4">
        <w:rPr>
          <w:rFonts w:ascii="Times New Roman" w:eastAsia="Times New Roman" w:hAnsi="Times New Roman" w:cs="Times New Roman"/>
          <w:color w:val="333333"/>
          <w:sz w:val="28"/>
          <w:szCs w:val="28"/>
          <w:lang w:eastAsia="ru-RU"/>
        </w:rPr>
        <w:t xml:space="preserve"> часто начинается с надежды на лучшую жизнь в другой стране.</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color w:val="333333"/>
          <w:sz w:val="28"/>
          <w:szCs w:val="28"/>
          <w:lang w:eastAsia="ru-RU"/>
        </w:rPr>
        <w:t>"Т</w:t>
      </w:r>
      <w:r w:rsidRPr="007424D4">
        <w:rPr>
          <w:rFonts w:ascii="Times New Roman" w:eastAsia="Times New Roman" w:hAnsi="Times New Roman" w:cs="Times New Roman"/>
          <w:b/>
          <w:bCs/>
          <w:color w:val="333333"/>
          <w:sz w:val="28"/>
          <w:szCs w:val="28"/>
          <w:lang w:eastAsia="ru-RU"/>
        </w:rPr>
        <w:t>орговля людьми"</w:t>
      </w:r>
      <w:r w:rsidRPr="007424D4">
        <w:rPr>
          <w:rFonts w:ascii="Times New Roman" w:eastAsia="Times New Roman" w:hAnsi="Times New Roman" w:cs="Times New Roman"/>
          <w:color w:val="333333"/>
          <w:sz w:val="28"/>
          <w:szCs w:val="28"/>
          <w:lang w:eastAsia="ru-RU"/>
        </w:rPr>
        <w:t> означает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w:t>
      </w:r>
    </w:p>
    <w:p w:rsidR="007424D4" w:rsidRPr="007424D4" w:rsidRDefault="007424D4" w:rsidP="007424D4">
      <w:pPr>
        <w:shd w:val="clear" w:color="auto" w:fill="FFFFFF" w:themeFill="background1"/>
        <w:spacing w:after="240" w:line="240" w:lineRule="auto"/>
        <w:jc w:val="both"/>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Траффикинг – это преступление, которое чаще всего осуществляется на территории нескольких государств.</w:t>
      </w:r>
    </w:p>
    <w:p w:rsidR="007424D4" w:rsidRPr="007424D4" w:rsidRDefault="007424D4" w:rsidP="007424D4">
      <w:pPr>
        <w:shd w:val="clear" w:color="auto" w:fill="FFFFFF" w:themeFill="background1"/>
        <w:spacing w:after="0" w:line="240" w:lineRule="auto"/>
        <w:jc w:val="center"/>
        <w:rPr>
          <w:rFonts w:ascii="Times New Roman" w:eastAsia="Times New Roman" w:hAnsi="Times New Roman" w:cs="Times New Roman"/>
          <w:color w:val="C00000"/>
          <w:sz w:val="36"/>
          <w:szCs w:val="36"/>
          <w:lang w:eastAsia="ru-RU"/>
        </w:rPr>
      </w:pPr>
      <w:r w:rsidRPr="007424D4">
        <w:rPr>
          <w:rFonts w:ascii="Times New Roman" w:eastAsia="Times New Roman" w:hAnsi="Times New Roman" w:cs="Times New Roman"/>
          <w:b/>
          <w:bCs/>
          <w:color w:val="C00000"/>
          <w:sz w:val="36"/>
          <w:szCs w:val="36"/>
          <w:lang w:eastAsia="ru-RU"/>
        </w:rPr>
        <w:t>Действия, совершаемые траффикерами в отношении жертв торговли людьми:</w:t>
      </w:r>
    </w:p>
    <w:p w:rsidR="007424D4" w:rsidRPr="007424D4" w:rsidRDefault="007424D4" w:rsidP="007424D4">
      <w:pPr>
        <w:numPr>
          <w:ilvl w:val="0"/>
          <w:numId w:val="1"/>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Перемещение лица в пределах одной и той же страны или за ее пределы.</w:t>
      </w:r>
    </w:p>
    <w:p w:rsidR="007424D4" w:rsidRPr="007424D4" w:rsidRDefault="007424D4" w:rsidP="007424D4">
      <w:pPr>
        <w:numPr>
          <w:ilvl w:val="0"/>
          <w:numId w:val="1"/>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Вербовка лица.</w:t>
      </w:r>
    </w:p>
    <w:p w:rsidR="007424D4" w:rsidRPr="007424D4" w:rsidRDefault="007424D4" w:rsidP="007424D4">
      <w:pPr>
        <w:numPr>
          <w:ilvl w:val="0"/>
          <w:numId w:val="1"/>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Совершение каких-либо сделок в отношении лица (купля, продажа, обмен, дарение и т.д.)</w:t>
      </w:r>
    </w:p>
    <w:p w:rsidR="007424D4" w:rsidRDefault="007424D4" w:rsidP="007424D4">
      <w:pPr>
        <w:shd w:val="clear" w:color="auto" w:fill="FFFFFF" w:themeFill="background1"/>
        <w:spacing w:after="0" w:line="240" w:lineRule="auto"/>
        <w:rPr>
          <w:rFonts w:ascii="Times New Roman" w:eastAsia="Times New Roman" w:hAnsi="Times New Roman" w:cs="Times New Roman"/>
          <w:b/>
          <w:bCs/>
          <w:color w:val="333333"/>
          <w:sz w:val="28"/>
          <w:szCs w:val="28"/>
          <w:lang w:eastAsia="ru-RU"/>
        </w:rPr>
      </w:pPr>
    </w:p>
    <w:p w:rsidR="007424D4" w:rsidRPr="007424D4" w:rsidRDefault="007424D4" w:rsidP="007424D4">
      <w:pPr>
        <w:shd w:val="clear" w:color="auto" w:fill="FFFFFF" w:themeFill="background1"/>
        <w:spacing w:after="0" w:line="240" w:lineRule="auto"/>
        <w:jc w:val="center"/>
        <w:rPr>
          <w:rFonts w:ascii="Times New Roman" w:eastAsia="Times New Roman" w:hAnsi="Times New Roman" w:cs="Times New Roman"/>
          <w:color w:val="C00000"/>
          <w:sz w:val="36"/>
          <w:szCs w:val="36"/>
          <w:lang w:eastAsia="ru-RU"/>
        </w:rPr>
      </w:pPr>
      <w:r w:rsidRPr="007424D4">
        <w:rPr>
          <w:rFonts w:ascii="Times New Roman" w:eastAsia="Times New Roman" w:hAnsi="Times New Roman" w:cs="Times New Roman"/>
          <w:b/>
          <w:bCs/>
          <w:color w:val="C00000"/>
          <w:sz w:val="36"/>
          <w:szCs w:val="36"/>
          <w:lang w:eastAsia="ru-RU"/>
        </w:rPr>
        <w:t>Способы принуждения, используемые траффикерами:</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мошенничество;</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обман;</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долговая кабала;</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шантаж;</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похищение;</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злоупотребление властью;</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злоупотребление уязвимостью положения;</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подкуп;</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изъятие документов;</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физическое насилие или угроза его применения в отношении лица либо его родственников;</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принуждение к употреблению алкоголя либо наркотиков;</w:t>
      </w:r>
    </w:p>
    <w:p w:rsidR="007424D4" w:rsidRP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физическая изоляция;</w:t>
      </w:r>
    </w:p>
    <w:p w:rsidR="007424D4" w:rsidRDefault="007424D4" w:rsidP="007424D4">
      <w:pPr>
        <w:numPr>
          <w:ilvl w:val="0"/>
          <w:numId w:val="2"/>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и другие способы принуждения.</w:t>
      </w:r>
    </w:p>
    <w:p w:rsid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p>
    <w:p w:rsidR="007424D4" w:rsidRPr="007424D4" w:rsidRDefault="007424D4" w:rsidP="007424D4">
      <w:pPr>
        <w:shd w:val="clear" w:color="auto" w:fill="FFFFFF" w:themeFill="background1"/>
        <w:spacing w:after="0" w:line="240" w:lineRule="auto"/>
        <w:jc w:val="center"/>
        <w:rPr>
          <w:rFonts w:ascii="Times New Roman" w:eastAsia="Times New Roman" w:hAnsi="Times New Roman" w:cs="Times New Roman"/>
          <w:color w:val="C00000"/>
          <w:sz w:val="36"/>
          <w:szCs w:val="36"/>
          <w:lang w:eastAsia="ru-RU"/>
        </w:rPr>
      </w:pPr>
      <w:r w:rsidRPr="007424D4">
        <w:rPr>
          <w:rFonts w:ascii="Times New Roman" w:eastAsia="Times New Roman" w:hAnsi="Times New Roman" w:cs="Times New Roman"/>
          <w:b/>
          <w:bCs/>
          <w:color w:val="C00000"/>
          <w:sz w:val="36"/>
          <w:szCs w:val="36"/>
          <w:lang w:eastAsia="ru-RU"/>
        </w:rPr>
        <w:t>Формы эксплуатации, используемые траффикерами:</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w:t>
      </w:r>
      <w:r w:rsidRPr="007424D4">
        <w:rPr>
          <w:rFonts w:ascii="Times New Roman" w:eastAsia="Times New Roman" w:hAnsi="Times New Roman" w:cs="Times New Roman"/>
          <w:i/>
          <w:iCs/>
          <w:color w:val="333333"/>
          <w:sz w:val="28"/>
          <w:szCs w:val="28"/>
          <w:lang w:eastAsia="ru-RU"/>
        </w:rPr>
        <w:t>мероприятие на 2 группы виды торговли людьми)</w:t>
      </w:r>
    </w:p>
    <w:p w:rsidR="007424D4" w:rsidRPr="007424D4" w:rsidRDefault="007424D4" w:rsidP="007424D4">
      <w:pPr>
        <w:numPr>
          <w:ilvl w:val="0"/>
          <w:numId w:val="3"/>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эксплуатацию проституции и  другие формы сексуальной эксплуатации</w:t>
      </w:r>
      <w:r w:rsidRPr="007424D4">
        <w:rPr>
          <w:rFonts w:ascii="Times New Roman" w:eastAsia="Times New Roman" w:hAnsi="Times New Roman" w:cs="Times New Roman"/>
          <w:i/>
          <w:iCs/>
          <w:color w:val="333333"/>
          <w:sz w:val="28"/>
          <w:szCs w:val="28"/>
          <w:lang w:eastAsia="ru-RU"/>
        </w:rPr>
        <w:t> (порнобизнес, стриптиз и т.д.);</w:t>
      </w:r>
    </w:p>
    <w:p w:rsidR="007424D4" w:rsidRPr="007424D4" w:rsidRDefault="007424D4" w:rsidP="007424D4">
      <w:pPr>
        <w:numPr>
          <w:ilvl w:val="0"/>
          <w:numId w:val="3"/>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принудительный труд или услуги:</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i/>
          <w:iCs/>
          <w:color w:val="333333"/>
          <w:sz w:val="28"/>
          <w:szCs w:val="28"/>
          <w:lang w:eastAsia="ru-RU"/>
        </w:rPr>
        <w:t>     - потогонное производство (например, работа в подпольных швейных мастерских);</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i/>
          <w:iCs/>
          <w:color w:val="333333"/>
          <w:sz w:val="28"/>
          <w:szCs w:val="28"/>
          <w:lang w:eastAsia="ru-RU"/>
        </w:rPr>
        <w:t>     - работа в сельском хозяйстве;</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i/>
          <w:iCs/>
          <w:color w:val="333333"/>
          <w:sz w:val="28"/>
          <w:szCs w:val="28"/>
          <w:lang w:eastAsia="ru-RU"/>
        </w:rPr>
        <w:t>     - в качестве домашней прислуги;</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i/>
          <w:iCs/>
          <w:color w:val="333333"/>
          <w:sz w:val="28"/>
          <w:szCs w:val="28"/>
          <w:lang w:eastAsia="ru-RU"/>
        </w:rPr>
        <w:t>     - попрошайничество и т.д.</w:t>
      </w:r>
    </w:p>
    <w:p w:rsidR="007424D4" w:rsidRPr="007424D4" w:rsidRDefault="007424D4" w:rsidP="007424D4">
      <w:pPr>
        <w:numPr>
          <w:ilvl w:val="0"/>
          <w:numId w:val="4"/>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торговля невестами, принуждение к заключению брака, брачный туризм;</w:t>
      </w:r>
    </w:p>
    <w:p w:rsidR="007424D4" w:rsidRPr="007424D4" w:rsidRDefault="007424D4" w:rsidP="007424D4">
      <w:pPr>
        <w:numPr>
          <w:ilvl w:val="0"/>
          <w:numId w:val="4"/>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репродуктивное рабство;</w:t>
      </w:r>
    </w:p>
    <w:p w:rsidR="007424D4" w:rsidRPr="007424D4" w:rsidRDefault="007424D4" w:rsidP="007424D4">
      <w:pPr>
        <w:numPr>
          <w:ilvl w:val="0"/>
          <w:numId w:val="4"/>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обычаи, сходные с рабством;</w:t>
      </w:r>
    </w:p>
    <w:p w:rsidR="007424D4" w:rsidRPr="007424D4" w:rsidRDefault="007424D4" w:rsidP="007424D4">
      <w:pPr>
        <w:numPr>
          <w:ilvl w:val="0"/>
          <w:numId w:val="4"/>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извлечение органов и тканей;</w:t>
      </w:r>
    </w:p>
    <w:p w:rsidR="007424D4" w:rsidRPr="007424D4" w:rsidRDefault="007424D4" w:rsidP="007424D4">
      <w:pPr>
        <w:numPr>
          <w:ilvl w:val="0"/>
          <w:numId w:val="4"/>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b/>
          <w:bCs/>
          <w:i/>
          <w:iCs/>
          <w:color w:val="333333"/>
          <w:sz w:val="28"/>
          <w:szCs w:val="28"/>
          <w:lang w:eastAsia="ru-RU"/>
        </w:rPr>
        <w:t>и другие формы эксплуатации.</w:t>
      </w:r>
    </w:p>
    <w:p w:rsidR="007424D4" w:rsidRPr="007424D4" w:rsidRDefault="007424D4" w:rsidP="007424D4">
      <w:pPr>
        <w:shd w:val="clear" w:color="auto" w:fill="FFFFFF" w:themeFill="background1"/>
        <w:spacing w:after="0" w:line="240" w:lineRule="auto"/>
        <w:rPr>
          <w:rFonts w:ascii="Times New Roman" w:eastAsia="Times New Roman" w:hAnsi="Times New Roman" w:cs="Times New Roman"/>
          <w:color w:val="333333"/>
          <w:sz w:val="28"/>
          <w:szCs w:val="28"/>
          <w:lang w:eastAsia="ru-RU"/>
        </w:rPr>
      </w:pPr>
    </w:p>
    <w:p w:rsidR="007424D4" w:rsidRPr="007424D4" w:rsidRDefault="007424D4" w:rsidP="007424D4">
      <w:pPr>
        <w:shd w:val="clear" w:color="auto" w:fill="FFFFFF" w:themeFill="background1"/>
        <w:spacing w:after="0" w:line="240" w:lineRule="auto"/>
        <w:jc w:val="center"/>
        <w:rPr>
          <w:rFonts w:ascii="Times New Roman" w:eastAsia="Times New Roman" w:hAnsi="Times New Roman" w:cs="Times New Roman"/>
          <w:color w:val="C00000"/>
          <w:sz w:val="36"/>
          <w:szCs w:val="36"/>
          <w:lang w:eastAsia="ru-RU"/>
        </w:rPr>
      </w:pPr>
      <w:r w:rsidRPr="007424D4">
        <w:rPr>
          <w:rFonts w:ascii="Times New Roman" w:eastAsia="Times New Roman" w:hAnsi="Times New Roman" w:cs="Times New Roman"/>
          <w:b/>
          <w:bCs/>
          <w:color w:val="C00000"/>
          <w:sz w:val="36"/>
          <w:szCs w:val="36"/>
          <w:lang w:eastAsia="ru-RU"/>
        </w:rPr>
        <w:t>Какие методы вербовки используют преступники?</w:t>
      </w:r>
    </w:p>
    <w:p w:rsidR="007424D4" w:rsidRPr="007424D4" w:rsidRDefault="007424D4" w:rsidP="007424D4">
      <w:pPr>
        <w:numPr>
          <w:ilvl w:val="0"/>
          <w:numId w:val="5"/>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Предложения о работе фирм по трудоустройству (игра «Объявление»)</w:t>
      </w:r>
    </w:p>
    <w:p w:rsidR="007424D4" w:rsidRPr="007424D4" w:rsidRDefault="007424D4" w:rsidP="007424D4">
      <w:pPr>
        <w:numPr>
          <w:ilvl w:val="0"/>
          <w:numId w:val="5"/>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Личная вербовка</w:t>
      </w:r>
    </w:p>
    <w:p w:rsidR="007424D4" w:rsidRPr="007424D4" w:rsidRDefault="007424D4" w:rsidP="007424D4">
      <w:pPr>
        <w:numPr>
          <w:ilvl w:val="0"/>
          <w:numId w:val="5"/>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Предложения поучаствовать в конкурсах красоты, фотомоделей либо пройти курс обучения в школах манекенщиц</w:t>
      </w:r>
    </w:p>
    <w:p w:rsidR="007424D4" w:rsidRPr="007424D4" w:rsidRDefault="007424D4" w:rsidP="007424D4">
      <w:pPr>
        <w:numPr>
          <w:ilvl w:val="0"/>
          <w:numId w:val="5"/>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брачные агенства</w:t>
      </w:r>
    </w:p>
    <w:p w:rsidR="007424D4" w:rsidRPr="007424D4" w:rsidRDefault="007424D4" w:rsidP="007424D4">
      <w:pPr>
        <w:numPr>
          <w:ilvl w:val="0"/>
          <w:numId w:val="5"/>
        </w:numPr>
        <w:shd w:val="clear" w:color="auto" w:fill="FFFFFF" w:themeFill="background1"/>
        <w:spacing w:after="0" w:line="240" w:lineRule="auto"/>
        <w:ind w:left="0"/>
        <w:rPr>
          <w:rFonts w:ascii="Times New Roman" w:eastAsia="Times New Roman" w:hAnsi="Times New Roman" w:cs="Times New Roman"/>
          <w:color w:val="333333"/>
          <w:sz w:val="28"/>
          <w:szCs w:val="28"/>
          <w:lang w:eastAsia="ru-RU"/>
        </w:rPr>
      </w:pPr>
      <w:r w:rsidRPr="007424D4">
        <w:rPr>
          <w:rFonts w:ascii="Times New Roman" w:eastAsia="Times New Roman" w:hAnsi="Times New Roman" w:cs="Times New Roman"/>
          <w:color w:val="333333"/>
          <w:sz w:val="28"/>
          <w:szCs w:val="28"/>
          <w:lang w:eastAsia="ru-RU"/>
        </w:rPr>
        <w:t>интернет</w:t>
      </w:r>
    </w:p>
    <w:p w:rsidR="00E47D80" w:rsidRPr="007424D4" w:rsidRDefault="00E47D80" w:rsidP="007424D4">
      <w:pPr>
        <w:shd w:val="clear" w:color="auto" w:fill="FFFFFF" w:themeFill="background1"/>
        <w:rPr>
          <w:rFonts w:ascii="Times New Roman" w:hAnsi="Times New Roman" w:cs="Times New Roman"/>
          <w:sz w:val="28"/>
          <w:szCs w:val="28"/>
        </w:rPr>
      </w:pPr>
    </w:p>
    <w:sectPr w:rsidR="00E47D80" w:rsidRPr="007424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B7449"/>
    <w:multiLevelType w:val="multilevel"/>
    <w:tmpl w:val="B20C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AA1741"/>
    <w:multiLevelType w:val="multilevel"/>
    <w:tmpl w:val="82C2EB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F726299"/>
    <w:multiLevelType w:val="multilevel"/>
    <w:tmpl w:val="901AD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975503"/>
    <w:multiLevelType w:val="multilevel"/>
    <w:tmpl w:val="3EA49B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CE58E2"/>
    <w:multiLevelType w:val="multilevel"/>
    <w:tmpl w:val="269229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D4"/>
    <w:rsid w:val="007424D4"/>
    <w:rsid w:val="00B72D36"/>
    <w:rsid w:val="00BB74BF"/>
    <w:rsid w:val="00E47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4D4"/>
    <w:rPr>
      <w:b/>
      <w:bCs/>
    </w:rPr>
  </w:style>
  <w:style w:type="character" w:styleId="a5">
    <w:name w:val="Emphasis"/>
    <w:basedOn w:val="a0"/>
    <w:uiPriority w:val="20"/>
    <w:qFormat/>
    <w:rsid w:val="007424D4"/>
    <w:rPr>
      <w:i/>
      <w:iCs/>
    </w:rPr>
  </w:style>
  <w:style w:type="paragraph" w:styleId="a6">
    <w:name w:val="Balloon Text"/>
    <w:basedOn w:val="a"/>
    <w:link w:val="a7"/>
    <w:uiPriority w:val="99"/>
    <w:semiHidden/>
    <w:unhideWhenUsed/>
    <w:rsid w:val="00B72D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24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424D4"/>
    <w:rPr>
      <w:b/>
      <w:bCs/>
    </w:rPr>
  </w:style>
  <w:style w:type="character" w:styleId="a5">
    <w:name w:val="Emphasis"/>
    <w:basedOn w:val="a0"/>
    <w:uiPriority w:val="20"/>
    <w:qFormat/>
    <w:rsid w:val="007424D4"/>
    <w:rPr>
      <w:i/>
      <w:iCs/>
    </w:rPr>
  </w:style>
  <w:style w:type="paragraph" w:styleId="a6">
    <w:name w:val="Balloon Text"/>
    <w:basedOn w:val="a"/>
    <w:link w:val="a7"/>
    <w:uiPriority w:val="99"/>
    <w:semiHidden/>
    <w:unhideWhenUsed/>
    <w:rsid w:val="00B72D3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72D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373</Words>
  <Characters>2131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Наталья Николаевна</cp:lastModifiedBy>
  <cp:revision>2</cp:revision>
  <dcterms:created xsi:type="dcterms:W3CDTF">2024-04-09T07:02:00Z</dcterms:created>
  <dcterms:modified xsi:type="dcterms:W3CDTF">2024-04-09T07:19:00Z</dcterms:modified>
</cp:coreProperties>
</file>