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Учреждение образования</w:t>
      </w: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>
        <w:rPr>
          <w:rFonts w:ascii="Times New Roman" w:hAnsi="Times New Roman" w:cs="Times New Roman"/>
          <w:sz w:val="28"/>
        </w:rPr>
        <w:t>Ивацевичский</w:t>
      </w:r>
      <w:proofErr w:type="spellEnd"/>
      <w:r>
        <w:rPr>
          <w:rFonts w:ascii="Times New Roman" w:hAnsi="Times New Roman" w:cs="Times New Roman"/>
          <w:sz w:val="28"/>
        </w:rPr>
        <w:t xml:space="preserve"> государственный профессиональный лицей </w:t>
      </w: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сельскохозяйственного производства»</w:t>
      </w: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Pr="00C139D1" w:rsidRDefault="00C139D1" w:rsidP="00C139D1">
      <w:pPr>
        <w:spacing w:after="0" w:line="240" w:lineRule="auto"/>
        <w:rPr>
          <w:rFonts w:ascii="Times New Roman" w:hAnsi="Times New Roman" w:cs="Times New Roman"/>
          <w:b/>
          <w:i/>
          <w:sz w:val="72"/>
          <w:szCs w:val="72"/>
        </w:rPr>
      </w:pPr>
    </w:p>
    <w:p w:rsidR="00C139D1" w:rsidRP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</w:pPr>
      <w:r w:rsidRPr="00C139D1"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  <w:t>Всё об ананасах</w:t>
      </w:r>
    </w:p>
    <w:p w:rsidR="00C139D1" w:rsidRDefault="00C139D1" w:rsidP="00C139D1">
      <w:pPr>
        <w:spacing w:after="0" w:line="360" w:lineRule="auto"/>
        <w:ind w:left="567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139D1" w:rsidRDefault="00C139D1" w:rsidP="00C139D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139D1">
        <w:rPr>
          <w:rFonts w:ascii="Times New Roman" w:hAnsi="Times New Roman" w:cs="Times New Roman"/>
          <w:sz w:val="40"/>
          <w:szCs w:val="40"/>
        </w:rPr>
        <w:t>Информационный материал</w:t>
      </w:r>
    </w:p>
    <w:p w:rsidR="00C139D1" w:rsidRDefault="00C139D1" w:rsidP="00C139D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139D1">
        <w:rPr>
          <w:rFonts w:ascii="Times New Roman" w:hAnsi="Times New Roman" w:cs="Times New Roman"/>
          <w:sz w:val="40"/>
          <w:szCs w:val="40"/>
        </w:rPr>
        <w:t>учебный предмет</w:t>
      </w:r>
    </w:p>
    <w:p w:rsidR="00C139D1" w:rsidRPr="00C139D1" w:rsidRDefault="00C139D1" w:rsidP="00C139D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139D1">
        <w:rPr>
          <w:rFonts w:ascii="Times New Roman" w:hAnsi="Times New Roman" w:cs="Times New Roman"/>
          <w:sz w:val="40"/>
          <w:szCs w:val="40"/>
        </w:rPr>
        <w:t>«Товароведение пищевых продуктов»</w:t>
      </w:r>
    </w:p>
    <w:p w:rsidR="00C139D1" w:rsidRDefault="00C139D1" w:rsidP="00C139D1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Преподаватель </w:t>
      </w:r>
      <w:r>
        <w:rPr>
          <w:rFonts w:ascii="Times New Roman" w:hAnsi="Times New Roman" w:cs="Times New Roman"/>
          <w:sz w:val="28"/>
        </w:rPr>
        <w:t>специальных учебных предметов</w:t>
      </w:r>
    </w:p>
    <w:p w:rsidR="00C139D1" w:rsidRDefault="00C139D1" w:rsidP="00C139D1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1-ой категории</w:t>
      </w:r>
    </w:p>
    <w:p w:rsidR="00C139D1" w:rsidRDefault="00C139D1" w:rsidP="00C139D1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Яловская</w:t>
      </w:r>
      <w:proofErr w:type="spellEnd"/>
      <w:r>
        <w:rPr>
          <w:rFonts w:ascii="Times New Roman" w:hAnsi="Times New Roman" w:cs="Times New Roman"/>
          <w:sz w:val="28"/>
        </w:rPr>
        <w:t xml:space="preserve"> Ольга Васильевна</w:t>
      </w:r>
    </w:p>
    <w:p w:rsidR="00C139D1" w:rsidRDefault="00C139D1" w:rsidP="00C139D1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C139D1" w:rsidRDefault="00C139D1" w:rsidP="00C139D1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39D1" w:rsidRPr="001C4592" w:rsidRDefault="00C139D1" w:rsidP="00C139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Ивацевичи, 2022</w:t>
      </w:r>
    </w:p>
    <w:p w:rsidR="00C139D1" w:rsidRDefault="00C139D1">
      <w:r>
        <w:br w:type="page"/>
      </w:r>
    </w:p>
    <w:tbl>
      <w:tblPr>
        <w:tblW w:w="940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1"/>
      </w:tblGrid>
      <w:tr w:rsidR="003E73EF" w:rsidRPr="00C14CDA" w:rsidTr="003E73EF">
        <w:trPr>
          <w:tblCellSpacing w:w="15" w:type="dxa"/>
        </w:trPr>
        <w:tc>
          <w:tcPr>
            <w:tcW w:w="9341" w:type="dxa"/>
            <w:shd w:val="clear" w:color="auto" w:fill="FFFFFF"/>
            <w:vAlign w:val="center"/>
            <w:hideMark/>
          </w:tcPr>
          <w:p w:rsidR="003E73EF" w:rsidRPr="00C14CDA" w:rsidRDefault="003E73EF" w:rsidP="00C14CDA">
            <w:pPr>
              <w:spacing w:before="100" w:beforeAutospacing="1" w:after="100" w:afterAutospacing="1" w:line="240" w:lineRule="auto"/>
              <w:ind w:right="1181" w:firstLine="85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-15"/>
                <w:kern w:val="36"/>
                <w:sz w:val="28"/>
                <w:szCs w:val="28"/>
                <w:lang w:eastAsia="ru-RU"/>
              </w:rPr>
            </w:pPr>
          </w:p>
        </w:tc>
      </w:tr>
      <w:tr w:rsidR="003E73EF" w:rsidRPr="00C14CDA" w:rsidTr="003E73EF">
        <w:trPr>
          <w:tblCellSpacing w:w="15" w:type="dxa"/>
        </w:trPr>
        <w:tc>
          <w:tcPr>
            <w:tcW w:w="9341" w:type="dxa"/>
            <w:shd w:val="clear" w:color="auto" w:fill="FFFFFF"/>
            <w:hideMark/>
          </w:tcPr>
          <w:p w:rsidR="003E73EF" w:rsidRPr="00C14CDA" w:rsidRDefault="003E73EF" w:rsidP="00C14CDA">
            <w:pPr>
              <w:spacing w:after="0" w:line="240" w:lineRule="auto"/>
              <w:ind w:right="1181" w:firstLine="85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14CDA" w:rsidRPr="00C14CDA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Родиной ананасов считается Бразилия, где это многолетнее травянистое растение до сих пор произрастает в диком виде.</w:t>
            </w: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        </w:t>
            </w: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Ананасы доста</w:t>
            </w:r>
            <w:r w:rsidRPr="00C14CDA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21AE2FDA" wp14:editId="326E7831">
                  <wp:simplePos x="2707005" y="195897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087370" cy="3811905"/>
                  <wp:effectExtent l="0" t="0" r="0" b="0"/>
                  <wp:wrapSquare wrapText="bothSides"/>
                  <wp:docPr id="1" name="Рисунок 1" descr="ananas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anas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381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точно широко распространились на территории Южной и Центральной Америки, в частности, на островах Карибского бассейна, еще в древние времена. Ученые полагают, что это произошло с XII по XV век. </w:t>
            </w:r>
          </w:p>
          <w:p w:rsidR="00C14CDA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Во время своего путешествия в 1493 году Христофор Колумб впервые описал ананас, заметив, что с виду фрукт похож на сосновую шишку, но вдвое больше по размерам, и превосходен на вкус.</w:t>
            </w:r>
          </w:p>
          <w:p w:rsidR="00C14CDA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Колумб и его последователи </w:t>
            </w:r>
          </w:p>
          <w:p w:rsidR="00C14CDA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привезли сладкий плод в Европу, однако выяснилось, что в умеренном климате ананас не растет.</w:t>
            </w:r>
          </w:p>
          <w:p w:rsidR="00F82F92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Долгое время ананас считался «престижным» украшением. Его даже не ели, а выставляли на стол, чтобы гости оценили богатство хозяев, которые смогли себе это позволить.</w:t>
            </w:r>
          </w:p>
          <w:p w:rsidR="00C14CDA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В средних широтах ананасы можно выращивать в закрытом грунте. Первыми этим пытались заняться голландцы, но сочли это дело неперспективным и невыгодным.</w:t>
            </w:r>
          </w:p>
          <w:p w:rsidR="00C14CDA" w:rsidRPr="00C14CDA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А вот англичане в оранжерейной культуре ананаса вполне преуспели. В 1672 году в оранжереях поместья герцогини Кливленд был получен первый плод, который она подарила английскому королю Карлу II, Королю новинка понравилась, в Голландии были скуплены маточные ананасы, и в оранжереях </w:t>
            </w:r>
            <w:proofErr w:type="spellStart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Виндзорского</w:t>
            </w:r>
            <w:proofErr w:type="spellEnd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дворца было налажено выращивание этих экзотических плодов.</w:t>
            </w:r>
          </w:p>
          <w:p w:rsidR="00C14CDA" w:rsidRPr="00C14CDA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С Англии, несмотря на запрет на передачу и продажу посадочного материала редких растений иностранцам, ананас попал в оранжереи Версаля и стал настоящей сенсацией при дворе французского короля Людовика XV.</w:t>
            </w:r>
            <w:r w:rsidR="00F82F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Была снаряжена экспедиция в Южную Америку и построены огромные теплицы для выращивания ананасов. Даже был учрежден специальный комитет по составлению рецептов с использованием ананасов.</w:t>
            </w: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В отличие от англичан французы, немцы и испанцы называли экзотическое растение "</w:t>
            </w:r>
            <w:proofErr w:type="spellStart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ananas</w:t>
            </w:r>
            <w:proofErr w:type="spellEnd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", что происходило от индейского «</w:t>
            </w:r>
            <w:proofErr w:type="spellStart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ana</w:t>
            </w:r>
            <w:proofErr w:type="spellEnd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–</w:t>
            </w:r>
            <w:proofErr w:type="spellStart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ana</w:t>
            </w:r>
            <w:proofErr w:type="spellEnd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» и переводилось как «запах запахов». Это имя впоследствии стало научным названием рода, в 1753 году утвержденным Карлом Линнеем.</w:t>
            </w:r>
          </w:p>
          <w:p w:rsidR="00F82F92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Ананас на многих языках мира звучит и произносится как "ананас" (</w:t>
            </w:r>
            <w:proofErr w:type="spellStart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ananas</w:t>
            </w:r>
            <w:proofErr w:type="spellEnd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), но только на английском языке звучит </w:t>
            </w:r>
            <w:proofErr w:type="spellStart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Pineapple</w:t>
            </w:r>
            <w:proofErr w:type="spellEnd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(</w:t>
            </w:r>
            <w:proofErr w:type="spellStart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шишкояблоко</w:t>
            </w:r>
            <w:proofErr w:type="spellEnd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).</w:t>
            </w:r>
          </w:p>
          <w:p w:rsidR="00F82F92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В Россию ананас был завезен в XVIII веке. Вначале к нему относились с недоверием и подозрением. Ананас почему-то ассоциировался с... кочаном. Соответственно этому его и использовали. Так, граф Петр </w:t>
            </w:r>
            <w:proofErr w:type="spellStart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Завадовский</w:t>
            </w:r>
            <w:proofErr w:type="spellEnd"/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, известный своим утонченным вкусом, велел «квасить и заготавливать в кадушках заморские плоды», а затем из них варили кислые щи и борщ, а граф Александр Строганов подавал в качестве гарнира к мясу или птице тушеные ананасы и называл их солянкой.</w:t>
            </w:r>
          </w:p>
          <w:p w:rsidR="00C14CDA" w:rsidRPr="00C14CDA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При Екатерине II выращивание ананасов расширилось. Их успешно выращивали в оранжереях в дворянских усадьбах и даже на крестьянских подворьях и даже экспортировались в Западную Европу. Стоимость одного плода ананаса равнялась тогда стоимости коровы.</w:t>
            </w:r>
          </w:p>
          <w:p w:rsidR="00C14CDA" w:rsidRPr="00C14CDA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Выращивались ананасы в России практически до середины XIX века, но затем, в силу увеличившегося импорта ананасов из тропических стран проведением крестьянской реформы, российская культура ананасов начала затихать. В конце XIX - начале XX века, когда сформировалась российская буржуазия, возник всплеск интереса к культуре ананаса, были описаны подробные технологии его выращивания, но после 1917 года культура «российского» ананаса сошла на нет.</w:t>
            </w:r>
          </w:p>
          <w:p w:rsidR="00F82F92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В настоящее время производство ананасов сосредоточено, в основном, в странах с тропическим и субтропическим климатом - Бразилии, Гавайях, Мексике, Филиппинах, Таиланде и других.</w:t>
            </w:r>
          </w:p>
          <w:p w:rsidR="00F82F92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Ананас является популярным фруктом в разных странах и прочно укоренился в их традициях и обычаях.</w:t>
            </w:r>
          </w:p>
          <w:p w:rsidR="00C14CDA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Так, в Германии на Новый Год традиционным напитком считается бокал шампанского с долькой ананаса.</w:t>
            </w:r>
          </w:p>
          <w:p w:rsidR="00C14CDA" w:rsidRPr="00C14CDA" w:rsidRDefault="003E73EF" w:rsidP="00C14CD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В Китае во время празднования Нового Года по восточному календарю ананас является обязательным атрибутом праздничного стола. Там существует поверье, что если на столе стоит ананас, то наступающий новый год будет успешным и семью ожидает процветание.</w:t>
            </w:r>
          </w:p>
          <w:p w:rsidR="003E73EF" w:rsidRPr="00C14CDA" w:rsidRDefault="003E73EF" w:rsidP="00C14CDA">
            <w:pPr>
              <w:spacing w:after="0" w:line="240" w:lineRule="auto"/>
              <w:ind w:right="1181" w:firstLine="85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14CD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</w:p>
        </w:tc>
      </w:tr>
      <w:tr w:rsidR="00F82F92" w:rsidRPr="00C14CDA" w:rsidTr="003E73EF">
        <w:trPr>
          <w:tblCellSpacing w:w="15" w:type="dxa"/>
        </w:trPr>
        <w:tc>
          <w:tcPr>
            <w:tcW w:w="9341" w:type="dxa"/>
            <w:shd w:val="clear" w:color="auto" w:fill="FFFFFF"/>
          </w:tcPr>
          <w:p w:rsidR="00F82F92" w:rsidRPr="00C14CDA" w:rsidRDefault="00F82F92" w:rsidP="00F82F92">
            <w:pPr>
              <w:spacing w:after="0" w:line="240" w:lineRule="auto"/>
              <w:ind w:right="1181" w:firstLine="85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F82F92" w:rsidRPr="00C14CDA" w:rsidTr="003E73EF">
        <w:trPr>
          <w:tblCellSpacing w:w="15" w:type="dxa"/>
        </w:trPr>
        <w:tc>
          <w:tcPr>
            <w:tcW w:w="9341" w:type="dxa"/>
            <w:shd w:val="clear" w:color="auto" w:fill="FFFFFF"/>
          </w:tcPr>
          <w:p w:rsidR="00F82F92" w:rsidRPr="00C14CDA" w:rsidRDefault="00F82F92" w:rsidP="00C14CDA">
            <w:pPr>
              <w:spacing w:after="0" w:line="240" w:lineRule="auto"/>
              <w:ind w:right="1181" w:firstLine="85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C14CDA" w:rsidRPr="00C14CDA" w:rsidTr="003E73EF">
        <w:trPr>
          <w:tblCellSpacing w:w="15" w:type="dxa"/>
        </w:trPr>
        <w:tc>
          <w:tcPr>
            <w:tcW w:w="9341" w:type="dxa"/>
            <w:shd w:val="clear" w:color="auto" w:fill="FFFFFF"/>
          </w:tcPr>
          <w:p w:rsidR="00C14CDA" w:rsidRDefault="00C14CDA" w:rsidP="00C14CDA">
            <w:pPr>
              <w:spacing w:after="0" w:line="240" w:lineRule="auto"/>
              <w:ind w:right="1181" w:firstLine="85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14CDA" w:rsidRPr="00C14CDA" w:rsidRDefault="00C14CDA" w:rsidP="00C14CDA">
            <w:pPr>
              <w:spacing w:after="0" w:line="240" w:lineRule="auto"/>
              <w:ind w:right="1181" w:firstLine="85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F82F92" w:rsidRDefault="00F82F92" w:rsidP="00F82F92">
      <w:pPr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82F92" w:rsidRDefault="00F82F92" w:rsidP="00F82F92">
      <w:pPr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82F92" w:rsidRDefault="00F82F92" w:rsidP="00F82F92">
      <w:pPr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82F92" w:rsidRDefault="00F82F92" w:rsidP="00F82F92">
      <w:pPr>
        <w:pStyle w:val="a7"/>
        <w:numPr>
          <w:ilvl w:val="0"/>
          <w:numId w:val="1"/>
        </w:numPr>
        <w:spacing w:line="240" w:lineRule="auto"/>
        <w:jc w:val="both"/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C139D1" w:rsidRDefault="00C139D1" w:rsidP="00C139D1">
      <w:pPr>
        <w:spacing w:line="240" w:lineRule="auto"/>
        <w:ind w:left="360"/>
        <w:jc w:val="center"/>
        <w:rPr>
          <w:rStyle w:val="a5"/>
          <w:rFonts w:ascii="Times New Roman" w:hAnsi="Times New Roman" w:cs="Times New Roman"/>
          <w:color w:val="FF0000"/>
          <w:sz w:val="32"/>
          <w:szCs w:val="28"/>
          <w:bdr w:val="none" w:sz="0" w:space="0" w:color="auto" w:frame="1"/>
          <w:shd w:val="clear" w:color="auto" w:fill="FFFFFF"/>
        </w:rPr>
      </w:pPr>
    </w:p>
    <w:p w:rsidR="00F82F92" w:rsidRPr="00C139D1" w:rsidRDefault="003E73EF" w:rsidP="00C139D1">
      <w:pPr>
        <w:spacing w:line="240" w:lineRule="auto"/>
        <w:ind w:left="360"/>
        <w:jc w:val="center"/>
        <w:rPr>
          <w:rStyle w:val="a5"/>
          <w:rFonts w:ascii="Times New Roman" w:hAnsi="Times New Roman" w:cs="Times New Roman"/>
          <w:color w:val="FF0000"/>
          <w:sz w:val="32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  <w:r w:rsidRPr="00C139D1">
        <w:rPr>
          <w:rStyle w:val="a5"/>
          <w:rFonts w:ascii="Times New Roman" w:hAnsi="Times New Roman" w:cs="Times New Roman"/>
          <w:color w:val="FF0000"/>
          <w:sz w:val="32"/>
          <w:szCs w:val="28"/>
          <w:bdr w:val="none" w:sz="0" w:space="0" w:color="auto" w:frame="1"/>
          <w:shd w:val="clear" w:color="auto" w:fill="FFFFFF"/>
        </w:rPr>
        <w:lastRenderedPageBreak/>
        <w:t>Памятники ананасу</w:t>
      </w:r>
    </w:p>
    <w:p w:rsidR="00F82F92" w:rsidRPr="00F82F92" w:rsidRDefault="00F82F92" w:rsidP="00F82F92">
      <w:pPr>
        <w:pStyle w:val="a7"/>
        <w:numPr>
          <w:ilvl w:val="0"/>
          <w:numId w:val="1"/>
        </w:numPr>
        <w:tabs>
          <w:tab w:val="clear" w:pos="720"/>
          <w:tab w:val="num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CDA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537C141D" wp14:editId="5A1C80DD">
            <wp:simplePos x="0" y="0"/>
            <wp:positionH relativeFrom="column">
              <wp:posOffset>3348990</wp:posOffset>
            </wp:positionH>
            <wp:positionV relativeFrom="paragraph">
              <wp:posOffset>452755</wp:posOffset>
            </wp:positionV>
            <wp:extent cx="2607945" cy="3194050"/>
            <wp:effectExtent l="0" t="0" r="1905" b="6350"/>
            <wp:wrapTight wrapText="bothSides">
              <wp:wrapPolygon edited="0">
                <wp:start x="0" y="0"/>
                <wp:lineTo x="0" y="21514"/>
                <wp:lineTo x="21458" y="21514"/>
                <wp:lineTo x="21458" y="0"/>
                <wp:lineTo x="0" y="0"/>
              </wp:wrapPolygon>
            </wp:wrapTight>
            <wp:docPr id="9" name="Рисунок 9" descr="anana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anas_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3EF" w:rsidRPr="00F82F92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F82F92" w:rsidRDefault="003E73EF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F82F92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1971 году вблизи города </w:t>
      </w:r>
      <w:proofErr w:type="spellStart"/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Намбур</w:t>
      </w:r>
      <w:proofErr w:type="spellEnd"/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, штат Квинсленд, Австралия, был установлен памятник ананасу высотой 16 метров. Он был выполнен из стекловолокна и стал центральной композицией туристического комплекса, включающего в себя ананасовые плантации, рестораны, магазины и другие объекты так называемого агротуризма.</w:t>
      </w:r>
    </w:p>
    <w:p w:rsidR="00F82F92" w:rsidRDefault="003E73EF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F82F9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F82F92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r w:rsidRPr="00F82F92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Э</w:t>
      </w:r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тот памятник был внесен в список исторического и культурного наследия и стал достопримечательностью Австралии, привлекающей большое внимание туристов.</w:t>
      </w: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14CD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6F245DE" wp14:editId="076F36E9">
            <wp:simplePos x="0" y="0"/>
            <wp:positionH relativeFrom="column">
              <wp:posOffset>3404235</wp:posOffset>
            </wp:positionH>
            <wp:positionV relativeFrom="paragraph">
              <wp:posOffset>805815</wp:posOffset>
            </wp:positionV>
            <wp:extent cx="2566670" cy="2018665"/>
            <wp:effectExtent l="0" t="0" r="5080" b="635"/>
            <wp:wrapTight wrapText="bothSides">
              <wp:wrapPolygon edited="0">
                <wp:start x="0" y="0"/>
                <wp:lineTo x="0" y="21403"/>
                <wp:lineTo x="21482" y="21403"/>
                <wp:lineTo x="21482" y="0"/>
                <wp:lineTo x="0" y="0"/>
              </wp:wrapPolygon>
            </wp:wrapTight>
            <wp:docPr id="8" name="Рисунок 8" descr="anana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anas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3EF" w:rsidRPr="00F82F92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F82F92" w:rsidRDefault="003E73EF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82F92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F82F92" w:rsidRDefault="003E73EF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F82F92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сть памятник ананасу и на Филиппинах. Он находится в районе </w:t>
      </w:r>
      <w:proofErr w:type="spellStart"/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Дамилаг</w:t>
      </w:r>
      <w:proofErr w:type="spellEnd"/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провинция </w:t>
      </w:r>
      <w:proofErr w:type="spellStart"/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Букиднон</w:t>
      </w:r>
      <w:proofErr w:type="spellEnd"/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где раскинулись ананасовые плантации известной фирмы </w:t>
      </w:r>
      <w:proofErr w:type="spellStart"/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Del</w:t>
      </w:r>
      <w:proofErr w:type="spellEnd"/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Monte</w:t>
      </w:r>
      <w:proofErr w:type="spellEnd"/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 Кроме выращивания и переработки ананасов фирма выпускает различные «ананасовые» сувениры и даже футболки с изображением ананаса.</w:t>
      </w: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C14CD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ECA10D0" wp14:editId="68F3E2D0">
            <wp:simplePos x="0" y="0"/>
            <wp:positionH relativeFrom="column">
              <wp:posOffset>3432175</wp:posOffset>
            </wp:positionH>
            <wp:positionV relativeFrom="paragraph">
              <wp:posOffset>116840</wp:posOffset>
            </wp:positionV>
            <wp:extent cx="255270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439" y="21393"/>
                <wp:lineTo x="21439" y="0"/>
                <wp:lineTo x="0" y="0"/>
              </wp:wrapPolygon>
            </wp:wrapTight>
            <wp:docPr id="7" name="Рисунок 7" descr="anana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anas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F92" w:rsidRDefault="003E73EF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F82F92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сть памятник ананасу и в Германии. Находится он в поместье барона Мюнхгаузена, который слыл большим чудаком и выращивал ананасы у себя в замке. В настоящее время в замке находится фешенебельный отель, а в его парке и находится сам памятник.</w:t>
      </w: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C14CDA">
        <w:rPr>
          <w:noProof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7CFDA98D" wp14:editId="2A5E7485">
            <wp:simplePos x="0" y="0"/>
            <wp:positionH relativeFrom="column">
              <wp:posOffset>3336925</wp:posOffset>
            </wp:positionH>
            <wp:positionV relativeFrom="paragraph">
              <wp:posOffset>-19685</wp:posOffset>
            </wp:positionV>
            <wp:extent cx="2642870" cy="2849880"/>
            <wp:effectExtent l="0" t="0" r="5080" b="7620"/>
            <wp:wrapTight wrapText="bothSides">
              <wp:wrapPolygon edited="0">
                <wp:start x="0" y="0"/>
                <wp:lineTo x="0" y="21513"/>
                <wp:lineTo x="21486" y="21513"/>
                <wp:lineTo x="21486" y="0"/>
                <wp:lineTo x="0" y="0"/>
              </wp:wrapPolygon>
            </wp:wrapTight>
            <wp:docPr id="6" name="Рисунок 6" descr="anana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anas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3EF" w:rsidRPr="00F82F92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есьма оригинальный памятник ананасу есть в Шотландии. Он называется </w:t>
      </w:r>
      <w:proofErr w:type="spellStart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Данморский</w:t>
      </w:r>
      <w:proofErr w:type="spellEnd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ананас (</w:t>
      </w:r>
      <w:proofErr w:type="spellStart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Dunmore</w:t>
      </w:r>
      <w:proofErr w:type="spellEnd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Pineapple</w:t>
      </w:r>
      <w:proofErr w:type="spellEnd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). Это здание с ананасом на крыше, построенное в 1761 году Джоном Мюрреем, графом </w:t>
      </w:r>
      <w:proofErr w:type="spellStart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Данмором</w:t>
      </w:r>
      <w:proofErr w:type="spellEnd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как ананасовая оранжерея. Находится это здание в </w:t>
      </w:r>
      <w:proofErr w:type="spellStart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Данморском</w:t>
      </w:r>
      <w:proofErr w:type="spellEnd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парке, неподалеку от </w:t>
      </w:r>
      <w:proofErr w:type="spellStart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Фалькирка</w:t>
      </w:r>
      <w:proofErr w:type="spellEnd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spellStart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Стирлиншир</w:t>
      </w:r>
      <w:proofErr w:type="spellEnd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) и увенчано огромной, каменной и очень реалистично выполненной копией ананаса, повторяющей все его характерные особенности. Общая высота купола с ананасом составляет приблизительно 14 метров.</w:t>
      </w: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C14CDA">
        <w:rPr>
          <w:noProof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4DC5491B" wp14:editId="24928267">
            <wp:simplePos x="0" y="0"/>
            <wp:positionH relativeFrom="column">
              <wp:posOffset>3336925</wp:posOffset>
            </wp:positionH>
            <wp:positionV relativeFrom="paragraph">
              <wp:posOffset>93345</wp:posOffset>
            </wp:positionV>
            <wp:extent cx="2729230" cy="2220595"/>
            <wp:effectExtent l="0" t="0" r="0" b="8255"/>
            <wp:wrapTight wrapText="bothSides">
              <wp:wrapPolygon edited="0">
                <wp:start x="0" y="0"/>
                <wp:lineTo x="0" y="21495"/>
                <wp:lineTo x="21409" y="21495"/>
                <wp:lineTo x="21409" y="0"/>
                <wp:lineTo x="0" y="0"/>
              </wp:wrapPolygon>
            </wp:wrapTight>
            <wp:docPr id="5" name="Рисунок 5" descr="anana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anas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F92" w:rsidRDefault="003E73EF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F82F92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сть памятнику ананасу и в других местах. Вот такое фото сд</w:t>
      </w:r>
      <w:r w:rsidR="00C14CDA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елано в Шарм-эль-Шейхе, Египет.</w:t>
      </w: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14CD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8786C08" wp14:editId="6ED5534F">
            <wp:simplePos x="0" y="0"/>
            <wp:positionH relativeFrom="column">
              <wp:posOffset>3324860</wp:posOffset>
            </wp:positionH>
            <wp:positionV relativeFrom="paragraph">
              <wp:posOffset>175895</wp:posOffset>
            </wp:positionV>
            <wp:extent cx="2743200" cy="2797175"/>
            <wp:effectExtent l="0" t="0" r="0" b="3175"/>
            <wp:wrapTight wrapText="bothSides">
              <wp:wrapPolygon edited="0">
                <wp:start x="0" y="0"/>
                <wp:lineTo x="0" y="21477"/>
                <wp:lineTo x="21450" y="21477"/>
                <wp:lineTo x="21450" y="0"/>
                <wp:lineTo x="0" y="0"/>
              </wp:wrapPolygon>
            </wp:wrapTight>
            <wp:docPr id="4" name="Рисунок 4" descr="anan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anas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F92" w:rsidRDefault="003E73EF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F82F92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вот такой ананас находится в Малайзии.</w:t>
      </w: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C14CDA">
        <w:rPr>
          <w:noProof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7C45C4DB" wp14:editId="1B9E00AB">
            <wp:simplePos x="0" y="0"/>
            <wp:positionH relativeFrom="column">
              <wp:posOffset>3123565</wp:posOffset>
            </wp:positionH>
            <wp:positionV relativeFrom="paragraph">
              <wp:posOffset>-55245</wp:posOffset>
            </wp:positionV>
            <wp:extent cx="2837815" cy="2131060"/>
            <wp:effectExtent l="0" t="0" r="635" b="2540"/>
            <wp:wrapTight wrapText="bothSides">
              <wp:wrapPolygon edited="0">
                <wp:start x="0" y="0"/>
                <wp:lineTo x="0" y="21433"/>
                <wp:lineTo x="21460" y="21433"/>
                <wp:lineTo x="21460" y="0"/>
                <wp:lineTo x="0" y="0"/>
              </wp:wrapPolygon>
            </wp:wrapTight>
            <wp:docPr id="3" name="Рисунок 3" descr="ananas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anas_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3EF" w:rsidRPr="00F82F92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городе Чарльстон, штат Южная Каролина, США, в одном из парков (</w:t>
      </w:r>
      <w:proofErr w:type="spellStart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Waterfront</w:t>
      </w:r>
      <w:proofErr w:type="spellEnd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Park</w:t>
      </w:r>
      <w:proofErr w:type="spellEnd"/>
      <w:r w:rsidR="003E73EF" w:rsidRPr="00F82F92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) находится фонтан, выполненный в виде ананаса.</w:t>
      </w: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F82F92" w:rsidRDefault="00F82F92" w:rsidP="00F82F92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sectPr w:rsidR="00F82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0" o:spid="_x0000_i1026" type="#_x0000_t75" alt="Описание: 1.gif" style="width:.9pt;height:.9pt;visibility:visible;mso-wrap-style:square" o:bullet="t">
        <v:imagedata r:id="rId1" o:title="1"/>
      </v:shape>
    </w:pict>
  </w:numPicBullet>
  <w:abstractNum w:abstractNumId="0" w15:restartNumberingAfterBreak="0">
    <w:nsid w:val="260706D3"/>
    <w:multiLevelType w:val="hybridMultilevel"/>
    <w:tmpl w:val="00E83E32"/>
    <w:lvl w:ilvl="0" w:tplc="64EC0F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D65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7A76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EE5E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F695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5E6C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2A22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10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54DB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73EF"/>
    <w:rsid w:val="003E73EF"/>
    <w:rsid w:val="006E088E"/>
    <w:rsid w:val="00C139D1"/>
    <w:rsid w:val="00C14CDA"/>
    <w:rsid w:val="00F8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25351B0"/>
  <w15:docId w15:val="{559CFBF6-1134-4102-A496-F5BC3C429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73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73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E7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3E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E73EF"/>
    <w:rPr>
      <w:b/>
      <w:bCs/>
    </w:rPr>
  </w:style>
  <w:style w:type="character" w:styleId="a6">
    <w:name w:val="Hyperlink"/>
    <w:basedOn w:val="a0"/>
    <w:uiPriority w:val="99"/>
    <w:semiHidden/>
    <w:unhideWhenUsed/>
    <w:rsid w:val="003E73E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82F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34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901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</cp:revision>
  <dcterms:created xsi:type="dcterms:W3CDTF">2020-01-11T17:01:00Z</dcterms:created>
  <dcterms:modified xsi:type="dcterms:W3CDTF">2022-03-10T14:05:00Z</dcterms:modified>
</cp:coreProperties>
</file>